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left"/>
        <w:rPr>
          <w:rFonts w:ascii="Times New Roman" w:hAnsi="Times New Roman" w:eastAsia="Times New Roman" w:cs="Times New Roman"/>
          <w:b/>
          <w:b/>
          <w:color w:val="333333"/>
          <w:sz w:val="18"/>
          <w:szCs w:val="18"/>
          <w:highlight w:val="white"/>
        </w:rPr>
      </w:pPr>
      <w:r>
        <w:rPr>
          <w:rFonts w:eastAsia="Times New Roman" w:cs="Times New Roman" w:ascii="Times New Roman" w:hAnsi="Times New Roman"/>
          <w:b/>
          <w:color w:val="333333"/>
          <w:sz w:val="18"/>
          <w:szCs w:val="18"/>
          <w:highlight w:val="white"/>
        </w:rPr>
        <w:t xml:space="preserve">                                             </w:t>
      </w:r>
    </w:p>
    <w:p>
      <w:pPr>
        <w:pStyle w:val="LOnormal"/>
        <w:jc w:val="left"/>
        <w:rPr>
          <w:rFonts w:ascii="Times New Roman" w:hAnsi="Times New Roman" w:eastAsia="Times New Roman" w:cs="Times New Roman"/>
          <w:b/>
          <w:b/>
          <w:color w:val="333333"/>
          <w:sz w:val="18"/>
          <w:szCs w:val="18"/>
          <w:highlight w:val="whit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52705</wp:posOffset>
            </wp:positionH>
            <wp:positionV relativeFrom="paragraph">
              <wp:posOffset>-51435</wp:posOffset>
            </wp:positionV>
            <wp:extent cx="1386205" cy="164592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333333"/>
          <w:sz w:val="18"/>
          <w:szCs w:val="1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18"/>
          <w:szCs w:val="18"/>
          <w:highlight w:val="white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highlight w:val="white"/>
        </w:rPr>
        <w:t xml:space="preserve">    </w:t>
      </w:r>
    </w:p>
    <w:p>
      <w:pPr>
        <w:pStyle w:val="LOnormal"/>
        <w:jc w:val="left"/>
        <w:rPr>
          <w:rFonts w:ascii="Times New Roman" w:hAnsi="Times New Roman" w:eastAsia="Times New Roman" w:cs="Times New Roman"/>
          <w:b/>
          <w:b/>
          <w:color w:val="333333"/>
          <w:sz w:val="18"/>
          <w:szCs w:val="18"/>
          <w:highlight w:val="white"/>
        </w:rPr>
      </w:pPr>
      <w:r>
        <w:rPr>
          <w:rFonts w:eastAsia="Times New Roman" w:cs="Times New Roman" w:ascii="Times New Roman" w:hAnsi="Times New Roman"/>
          <w:b/>
          <w:color w:val="333333"/>
          <w:sz w:val="18"/>
          <w:szCs w:val="18"/>
          <w:highlight w:val="white"/>
        </w:rPr>
      </w:r>
    </w:p>
    <w:p>
      <w:pPr>
        <w:pStyle w:val="LOnormal"/>
        <w:jc w:val="left"/>
        <w:rPr>
          <w:rFonts w:ascii="Times New Roman" w:hAnsi="Times New Roman" w:eastAsia="Times New Roman" w:cs="Times New Roman"/>
          <w:b/>
          <w:b/>
          <w:color w:val="333333"/>
          <w:sz w:val="18"/>
          <w:szCs w:val="18"/>
          <w:highlight w:val="white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highlight w:val="white"/>
        </w:rPr>
        <w:t>COMUNE  di  RIPARBELLA</w:t>
      </w:r>
    </w:p>
    <w:p>
      <w:pPr>
        <w:pStyle w:val="LOnormal"/>
        <w:jc w:val="left"/>
        <w:rPr>
          <w:rFonts w:ascii="Times New Roman" w:hAnsi="Times New Roman" w:eastAsia="Times New Roman" w:cs="Times New Roman"/>
          <w:b/>
          <w:b/>
          <w:color w:val="333333"/>
          <w:sz w:val="18"/>
          <w:szCs w:val="18"/>
          <w:highlight w:val="white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highlight w:val="white"/>
        </w:rPr>
        <w:t xml:space="preserve">                  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highlight w:val="white"/>
        </w:rPr>
        <w:t>Provincia di Pisa</w:t>
      </w:r>
    </w:p>
    <w:p>
      <w:pPr>
        <w:pStyle w:val="Titolo2"/>
        <w:spacing w:lineRule="auto" w:line="360" w:before="0" w:after="0"/>
        <w:jc w:val="both"/>
        <w:rPr>
          <w:rFonts w:ascii="Calibri" w:hAnsi="Calibri" w:cs="Calibri"/>
          <w:lang w:val="it-IT"/>
        </w:rPr>
      </w:pPr>
      <w:r>
        <w:rPr>
          <w:rFonts w:cs="Calibri"/>
          <w:lang w:val="it-IT"/>
        </w:rPr>
      </w:r>
    </w:p>
    <w:p>
      <w:pPr>
        <w:pStyle w:val="Titolo2"/>
        <w:spacing w:lineRule="auto" w:line="360" w:before="0" w:after="0"/>
        <w:jc w:val="both"/>
        <w:rPr>
          <w:rFonts w:ascii="Calibri" w:hAnsi="Calibri" w:cs="Calibri"/>
          <w:lang w:val="it-IT"/>
        </w:rPr>
      </w:pPr>
      <w:r>
        <w:rPr>
          <w:rFonts w:cs="Calibri"/>
          <w:lang w:val="it-IT"/>
        </w:rPr>
      </w:r>
    </w:p>
    <w:p>
      <w:pPr>
        <w:pStyle w:val="Titolo2"/>
        <w:spacing w:lineRule="auto" w:line="360" w:before="0" w:after="0"/>
        <w:jc w:val="both"/>
        <w:rPr>
          <w:rFonts w:ascii="Calibri" w:hAnsi="Calibri" w:cs="Calibri"/>
          <w:lang w:val="it-IT"/>
        </w:rPr>
      </w:pPr>
      <w:r>
        <w:rPr>
          <w:rFonts w:eastAsia="Times New Roman" w:cs="Calibri"/>
          <w:b w:val="false"/>
          <w:i w:val="false"/>
          <w:color w:val="auto"/>
          <w:kern w:val="0"/>
          <w:sz w:val="24"/>
          <w:szCs w:val="24"/>
          <w:highlight w:val="white"/>
          <w:lang w:val="it-IT" w:eastAsia="it-IT" w:bidi="ar-SA"/>
        </w:rPr>
        <w:t xml:space="preserve">In attuazione del progetto S.I.N.E.R.G.I.E POR FSE 2014-2020 finalizzato al sostegno delle fasce sociali a rischio l’amministrazione comunale ha approvato e pubblicato un  </w:t>
      </w:r>
      <w:r>
        <w:rPr>
          <w:rFonts w:eastAsia="Calibri" w:cs="Calibri" w:cstheme="majorHAnsi"/>
          <w:b w:val="false"/>
          <w:bCs w:val="false"/>
          <w:i/>
          <w:color w:val="auto"/>
          <w:kern w:val="0"/>
          <w:sz w:val="24"/>
          <w:szCs w:val="24"/>
          <w:highlight w:val="white"/>
          <w:lang w:val="it-IT" w:eastAsia="it-IT" w:bidi="ar-SA"/>
        </w:rPr>
        <w:t xml:space="preserve"> </w:t>
      </w:r>
      <w:r>
        <w:rPr>
          <w:rFonts w:eastAsia="Calibri" w:cs="Calibri" w:cstheme="majorHAnsi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lang w:val="it-IT" w:eastAsia="it-IT" w:bidi="ar-SA"/>
        </w:rPr>
        <w:t>avviso pubblico</w:t>
      </w:r>
      <w:r>
        <w:rPr>
          <w:rFonts w:eastAsia="Calibri" w:cs="Calibri" w:cstheme="majorHAnsi"/>
          <w:b w:val="false"/>
          <w:bCs w:val="false"/>
          <w:i/>
          <w:color w:val="auto"/>
          <w:kern w:val="0"/>
          <w:sz w:val="24"/>
          <w:szCs w:val="24"/>
          <w:highlight w:val="white"/>
          <w:lang w:val="it-IT" w:eastAsia="it-IT" w:bidi="ar-SA"/>
        </w:rPr>
        <w:t xml:space="preserve"> “Azioni di sostegno integrale rivolte alle fasce più deboli della popolazione a seguito dell’emergenza Covid 19”  </w:t>
      </w:r>
      <w:r>
        <w:rPr>
          <w:rFonts w:eastAsia="Calibri" w:cs="Calibri" w:cstheme="majorHAnsi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lang w:val="it-IT" w:eastAsia="it-IT" w:bidi="ar-SA"/>
        </w:rPr>
        <w:t>per l’assegnazione di contributi in forma alimentare da  erogare ai cittadini residenti nel Comune di Riparbella in possesso dei requisiti in esso indicati.</w:t>
      </w:r>
    </w:p>
    <w:p>
      <w:pPr>
        <w:pStyle w:val="LOnormal"/>
        <w:spacing w:lineRule="auto" w:line="360" w:before="0" w:after="0"/>
        <w:jc w:val="both"/>
        <w:rPr>
          <w:rFonts w:ascii="Calibri" w:hAnsi="Calibri" w:eastAsia="Calibri" w:cs="Calibri" w:cstheme="majorHAns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highlight w:val="white"/>
          <w:lang w:val="it-IT" w:eastAsia="it-IT" w:bidi="ar-SA"/>
        </w:rPr>
      </w:pPr>
      <w:r>
        <w:rPr>
          <w:rFonts w:eastAsia="Calibri" w:cs="Calibri" w:cstheme="majorHAnsi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lang w:val="it-IT" w:eastAsia="it-IT" w:bidi="ar-SA"/>
        </w:rPr>
        <w:t xml:space="preserve">Ai beneficiari di suddetto contributo saranno erogati buoni alimentari del valore di € 20,00 cadauno che potranno essere consumati per l’acquisto di soli prodotti alimentari di prima necessità, presso gli esercizi commerciali presenti sul territorio comunale aderenti a questo progetto . </w:t>
      </w:r>
    </w:p>
    <w:p>
      <w:pPr>
        <w:pStyle w:val="LOnormal"/>
        <w:spacing w:lineRule="auto" w:line="360" w:before="0" w:after="0"/>
        <w:jc w:val="both"/>
        <w:rPr>
          <w:rFonts w:ascii="Calibri" w:hAnsi="Calibri" w:eastAsia="Calibri" w:cs="Calibri" w:cstheme="majorHAns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highlight w:val="white"/>
          <w:lang w:val="it-IT" w:eastAsia="it-IT" w:bidi="ar-SA"/>
        </w:rPr>
      </w:pPr>
      <w:r>
        <w:rPr>
          <w:rFonts w:eastAsia="Calibri" w:cs="Calibri" w:cstheme="majorHAnsi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lang w:val="it-IT" w:eastAsia="it-IT" w:bidi="ar-SA"/>
        </w:rPr>
        <w:t>Sono esclusi dall’acquisto alcolici e superalcolici.</w:t>
      </w:r>
    </w:p>
    <w:p>
      <w:pPr>
        <w:pStyle w:val="Corpodeltesto"/>
        <w:spacing w:lineRule="auto" w:line="360" w:before="0" w:after="0"/>
        <w:jc w:val="both"/>
        <w:rPr>
          <w:rFonts w:ascii="Calibri" w:hAnsi="Calibri" w:eastAsia="Calibri" w:cs="Calibri" w:cstheme="majorHAns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highlight w:val="white"/>
          <w:lang w:val="it-IT" w:eastAsia="it-IT" w:bidi="ar-SA"/>
        </w:rPr>
      </w:pPr>
      <w:r>
        <w:rPr>
          <w:rFonts w:eastAsia="Calibri" w:cs="Arial;Arial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lang w:val="it-IT" w:eastAsia="it-IT" w:bidi="ar-SA"/>
        </w:rPr>
        <w:t xml:space="preserve">I buoni saranno numerati, non replicabili e personali. </w:t>
      </w:r>
    </w:p>
    <w:p>
      <w:pPr>
        <w:pStyle w:val="LOnormal"/>
        <w:jc w:val="center"/>
        <w:rPr/>
      </w:pPr>
      <w:r>
        <w:rPr>
          <w:b/>
          <w:bCs/>
          <w:sz w:val="30"/>
          <w:szCs w:val="30"/>
        </w:rPr>
        <w:t>SI AVVISANO</w:t>
      </w:r>
    </w:p>
    <w:p>
      <w:pPr>
        <w:pStyle w:val="LOnormal"/>
        <w:spacing w:lineRule="auto" w:line="360"/>
        <w:jc w:val="both"/>
        <w:rPr/>
      </w:pPr>
      <w:r>
        <w:rPr>
          <w:sz w:val="24"/>
          <w:szCs w:val="24"/>
        </w:rPr>
        <w:t xml:space="preserve">Gli esercizi commerciali  presenti sul territorio comunale interessati alla partecipazione del progetto che potranno presentare domanda di partecipazione all’iniziativa compilando e sottoscrivendo il modello di domanda allegato al presente avviso, </w:t>
      </w:r>
      <w:r>
        <w:rPr>
          <w:rFonts w:eastAsia="Calibri" w:cs="Calibri"/>
          <w:color w:val="auto"/>
          <w:kern w:val="0"/>
          <w:sz w:val="24"/>
          <w:szCs w:val="24"/>
          <w:lang w:val="it-IT" w:eastAsia="zh-CN" w:bidi="hi-IN"/>
        </w:rPr>
        <w:t>allegando</w:t>
      </w:r>
      <w:r>
        <w:rPr>
          <w:sz w:val="24"/>
          <w:szCs w:val="24"/>
        </w:rPr>
        <w:t xml:space="preserve"> </w:t>
      </w:r>
      <w:r>
        <w:rPr>
          <w:rFonts w:eastAsia="Calibri" w:cs="Calibri"/>
          <w:color w:val="auto"/>
          <w:kern w:val="0"/>
          <w:sz w:val="24"/>
          <w:szCs w:val="24"/>
          <w:lang w:val="it-IT" w:eastAsia="zh-CN" w:bidi="hi-IN"/>
        </w:rPr>
        <w:t xml:space="preserve">copia di </w:t>
      </w:r>
      <w:r>
        <w:rPr>
          <w:sz w:val="24"/>
          <w:szCs w:val="24"/>
        </w:rPr>
        <w:t xml:space="preserve"> un documento di identità .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domanda dovrà essere presentata entro e non oltre il </w:t>
      </w:r>
      <w:r>
        <w:rPr>
          <w:b/>
          <w:bCs/>
          <w:sz w:val="24"/>
          <w:szCs w:val="24"/>
          <w:u w:val="single"/>
        </w:rPr>
        <w:t>21 Maggio 2021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mediante una delle seguenti modalità:</w:t>
      </w:r>
    </w:p>
    <w:p>
      <w:pPr>
        <w:pStyle w:val="LOnormal"/>
        <w:spacing w:lineRule="auto" w:line="360"/>
        <w:jc w:val="both"/>
        <w:rPr/>
      </w:pPr>
      <w:r>
        <w:rPr>
          <w:sz w:val="24"/>
          <w:szCs w:val="24"/>
        </w:rPr>
        <w:t xml:space="preserve">via pec all’indirizzo </w:t>
      </w:r>
      <w:r>
        <w:rPr>
          <w:rStyle w:val="CollegamentoInternet"/>
          <w:sz w:val="24"/>
          <w:szCs w:val="24"/>
        </w:rPr>
        <w:t>comune.riparbella@postacert.toscana.it</w:t>
      </w:r>
    </w:p>
    <w:p>
      <w:pPr>
        <w:pStyle w:val="LOnormal"/>
        <w:spacing w:lineRule="auto" w:line="360"/>
        <w:jc w:val="both"/>
        <w:rPr/>
      </w:pPr>
      <w:r>
        <w:rPr>
          <w:sz w:val="24"/>
          <w:szCs w:val="24"/>
        </w:rPr>
        <w:t xml:space="preserve">via email all’indirizzo </w:t>
      </w:r>
      <w:r>
        <w:rPr>
          <w:rStyle w:val="CollegamentoInternet"/>
          <w:sz w:val="24"/>
          <w:szCs w:val="24"/>
        </w:rPr>
        <w:t>l.meini@comune.riparbella.pi.it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presentandosi all’ufficio protocollo del Comune di Riparbella – Piazza del Popolo  n.1 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dalle ore 9 alle ore 12 previo appuntamento (Rag Simoni Giancarlo 0586697306)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Per eventuali chiarimenti rivolgersi al Responsabile del servizio Dott.ssa Leonora Meini (0586697309)</w:t>
      </w:r>
    </w:p>
    <w:p>
      <w:pPr>
        <w:pStyle w:val="LOnormal"/>
        <w:jc w:val="right"/>
        <w:rPr>
          <w:rFonts w:ascii="Calibri" w:hAnsi="Calibri"/>
          <w:sz w:val="24"/>
          <w:szCs w:val="24"/>
        </w:rPr>
      </w:pPr>
      <w:r>
        <w:rPr>
          <w:rFonts w:eastAsia="Courier New" w:cs="Courier New"/>
          <w:color w:val="333333"/>
          <w:sz w:val="24"/>
          <w:szCs w:val="24"/>
          <w:highlight w:val="white"/>
        </w:rPr>
        <w:t>Il Responsabile del Servizio</w:t>
      </w:r>
    </w:p>
    <w:p>
      <w:pPr>
        <w:pStyle w:val="LOnormal"/>
        <w:jc w:val="right"/>
        <w:rPr>
          <w:rFonts w:ascii="Calibri" w:hAnsi="Calibri"/>
          <w:sz w:val="24"/>
          <w:szCs w:val="24"/>
        </w:rPr>
      </w:pPr>
      <w:r>
        <w:rPr>
          <w:rFonts w:eastAsia="Courier New" w:cs="Courier New"/>
          <w:color w:val="333333"/>
          <w:sz w:val="24"/>
          <w:szCs w:val="24"/>
          <w:highlight w:val="white"/>
        </w:rPr>
        <w:t>Dott.ssa Leonora Meini</w:t>
      </w:r>
    </w:p>
    <w:p>
      <w:pPr>
        <w:pStyle w:val="LOnormal"/>
        <w:rPr>
          <w:rFonts w:ascii="Courier New" w:hAnsi="Courier New" w:eastAsia="Courier New" w:cs="Courier New"/>
          <w:color w:val="333333"/>
          <w:sz w:val="18"/>
          <w:szCs w:val="18"/>
          <w:highlight w:val="white"/>
        </w:rPr>
      </w:pPr>
      <w:r>
        <w:rPr>
          <w:rFonts w:eastAsia="Courier New" w:cs="Courier New" w:ascii="Courier New" w:hAnsi="Courier New"/>
          <w:color w:val="333333"/>
          <w:sz w:val="18"/>
          <w:szCs w:val="18"/>
          <w:highlight w:val="white"/>
        </w:rPr>
      </w:r>
    </w:p>
    <w:p>
      <w:pPr>
        <w:pStyle w:val="LOnormal"/>
        <w:rPr>
          <w:rFonts w:ascii="Courier New" w:hAnsi="Courier New" w:eastAsia="Courier New" w:cs="Courier New"/>
          <w:color w:val="333333"/>
          <w:sz w:val="18"/>
          <w:szCs w:val="18"/>
          <w:highlight w:val="white"/>
        </w:rPr>
      </w:pPr>
      <w:r>
        <w:rPr>
          <w:rFonts w:eastAsia="Courier New" w:cs="Courier New" w:ascii="Courier New" w:hAnsi="Courier New"/>
          <w:color w:val="333333"/>
          <w:sz w:val="18"/>
          <w:szCs w:val="18"/>
          <w:highlight w:val="white"/>
        </w:rPr>
      </w:r>
    </w:p>
    <w:p>
      <w:pPr>
        <w:pStyle w:val="LOnormal"/>
        <w:spacing w:before="0" w:after="200"/>
        <w:jc w:val="center"/>
        <w:rPr>
          <w:rFonts w:ascii="Courier New" w:hAnsi="Courier New" w:eastAsia="Courier New" w:cs="Courier New"/>
          <w:b/>
          <w:b/>
          <w:color w:val="333333"/>
          <w:sz w:val="24"/>
          <w:szCs w:val="24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709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LibreOffice/7.0.3.1$Windows_X86_64 LibreOffice_project/d7547858d014d4cf69878db179d326fc3483e082</Application>
  <Pages>2</Pages>
  <Words>233</Words>
  <Characters>1506</Characters>
  <CharactersWithSpaces>1863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2021-05-07T09:24:09Z</dcterms:modified>
  <cp:revision>5</cp:revision>
  <dc:subject/>
  <dc:title/>
</cp:coreProperties>
</file>